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8EEBA" w14:textId="3C30A101" w:rsidR="00EB0B28" w:rsidRDefault="00BE00A5" w:rsidP="00B50EEA">
      <w:pPr>
        <w:pStyle w:val="a3"/>
        <w:spacing w:before="0" w:beforeAutospacing="0" w:after="0" w:afterAutospacing="0"/>
        <w:ind w:firstLine="539"/>
        <w:contextualSpacing/>
        <w:jc w:val="both"/>
      </w:pPr>
      <w:r w:rsidRPr="00654425">
        <w:t xml:space="preserve">На Ваш запрос </w:t>
      </w:r>
      <w:r w:rsidR="00B50EEA">
        <w:t>о</w:t>
      </w:r>
      <w:r w:rsidRPr="00036C67">
        <w:t xml:space="preserve">тносительно </w:t>
      </w:r>
      <w:r w:rsidRPr="00036C67">
        <w:t>правово</w:t>
      </w:r>
      <w:r w:rsidRPr="00036C67">
        <w:t>го</w:t>
      </w:r>
      <w:r w:rsidRPr="00036C67">
        <w:t xml:space="preserve"> статус</w:t>
      </w:r>
      <w:r w:rsidRPr="00036C67">
        <w:t xml:space="preserve">а </w:t>
      </w:r>
      <w:r w:rsidRPr="00036C67">
        <w:t xml:space="preserve">общего имущества, необходимого для прохода или проезда к </w:t>
      </w:r>
      <w:proofErr w:type="spellStart"/>
      <w:r w:rsidRPr="00036C67">
        <w:t>машино</w:t>
      </w:r>
      <w:proofErr w:type="spellEnd"/>
      <w:r w:rsidRPr="00036C67">
        <w:t xml:space="preserve">-местам после выдела последней доли и регистрации права собственности на </w:t>
      </w:r>
      <w:proofErr w:type="spellStart"/>
      <w:r w:rsidRPr="00036C67">
        <w:t>машино</w:t>
      </w:r>
      <w:proofErr w:type="spellEnd"/>
      <w:r w:rsidRPr="00036C67">
        <w:t>-место</w:t>
      </w:r>
      <w:r w:rsidRPr="00036C67">
        <w:t xml:space="preserve"> разъясняем, что</w:t>
      </w:r>
      <w:r w:rsidR="00EB0B28" w:rsidRPr="00036C67">
        <w:t xml:space="preserve"> о</w:t>
      </w:r>
      <w:r w:rsidR="00EB0B28" w:rsidRPr="00036C67">
        <w:t xml:space="preserve">бщая долевая собственность на помещение, в границах которого располагаются объекты, образованные в соответствии с </w:t>
      </w:r>
      <w:hyperlink r:id="rId4" w:history="1">
        <w:r w:rsidR="00EB0B28" w:rsidRPr="00036C67">
          <w:rPr>
            <w:rStyle w:val="a4"/>
          </w:rPr>
          <w:t>частью 3 статьи 6</w:t>
        </w:r>
      </w:hyperlink>
      <w:r w:rsidR="00EB0B28" w:rsidRPr="00036C67">
        <w:t xml:space="preserve"> Закона N 315-ФЗ, прекращается со дня выдела в натуре доли последним участником долевой собственности и регистрации им права собственности на </w:t>
      </w:r>
      <w:proofErr w:type="spellStart"/>
      <w:r w:rsidR="00EB0B28" w:rsidRPr="00036C67">
        <w:t>машино</w:t>
      </w:r>
      <w:proofErr w:type="spellEnd"/>
      <w:r w:rsidR="00EB0B28" w:rsidRPr="00036C67">
        <w:t xml:space="preserve">-место. Имущество, оставшееся после выдела долей из общей собственности на помещения, здания или сооружения, предназначенные для размещения транспортных средств, а также регистрации прав на </w:t>
      </w:r>
      <w:proofErr w:type="spellStart"/>
      <w:r w:rsidR="00EB0B28" w:rsidRPr="00036C67">
        <w:t>машино</w:t>
      </w:r>
      <w:proofErr w:type="spellEnd"/>
      <w:r w:rsidR="00EB0B28" w:rsidRPr="00036C67">
        <w:t xml:space="preserve">-места и необходимое для прохода или проезда к </w:t>
      </w:r>
      <w:proofErr w:type="spellStart"/>
      <w:r w:rsidR="00EB0B28" w:rsidRPr="00036C67">
        <w:t>машино</w:t>
      </w:r>
      <w:proofErr w:type="spellEnd"/>
      <w:r w:rsidR="00EB0B28" w:rsidRPr="00036C67">
        <w:t xml:space="preserve">-местам, является общим имуществом собственников помещений и (или) </w:t>
      </w:r>
      <w:proofErr w:type="spellStart"/>
      <w:r w:rsidR="00EB0B28" w:rsidRPr="00036C67">
        <w:t>машино</w:t>
      </w:r>
      <w:proofErr w:type="spellEnd"/>
      <w:r w:rsidR="00EB0B28" w:rsidRPr="00036C67">
        <w:t>-мест (</w:t>
      </w:r>
      <w:hyperlink r:id="rId5" w:history="1">
        <w:r w:rsidR="00EB0B28" w:rsidRPr="00036C67">
          <w:rPr>
            <w:rStyle w:val="a4"/>
          </w:rPr>
          <w:t>часть 5 статьи 6</w:t>
        </w:r>
      </w:hyperlink>
      <w:r w:rsidR="00EB0B28" w:rsidRPr="00036C67">
        <w:t xml:space="preserve"> Закона N 315-ФЗ).</w:t>
      </w:r>
      <w:r w:rsidR="00EB0B28" w:rsidRPr="00036C67">
        <w:t xml:space="preserve"> (</w:t>
      </w:r>
      <w:r w:rsidR="00EB0B28" w:rsidRPr="00036C67">
        <w:t>Письмо Росреестра от 09.03.2022 N 13-00173/22</w:t>
      </w:r>
      <w:r w:rsidR="00EB0B28">
        <w:t>"</w:t>
      </w:r>
      <w:r w:rsidR="00EB0B28">
        <w:t>)</w:t>
      </w:r>
    </w:p>
    <w:p w14:paraId="712C70DB" w14:textId="77777777" w:rsidR="00E72BEB" w:rsidRDefault="00E72BEB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Данное положение закона подлежит применению во взаимосвязи с нормами </w:t>
      </w:r>
      <w:hyperlink r:id="rId6" w:history="1">
        <w:r>
          <w:rPr>
            <w:rStyle w:val="a4"/>
          </w:rPr>
          <w:t>ст. 36</w:t>
        </w:r>
      </w:hyperlink>
      <w:r>
        <w:t xml:space="preserve"> ЖК РФ, которой установлен правовой режим общего имущества в многоквартирном доме и определены признаки такого общего имущества (в том числе помещений дома, его конструктивных элементов и внутридомового оборудования), основным из которых является его назначение для обслуживания иных помещений дома и эксплуатации дома в целом. </w:t>
      </w:r>
    </w:p>
    <w:p w14:paraId="25A3B439" w14:textId="77777777" w:rsidR="00B6226A" w:rsidRDefault="00E72BEB" w:rsidP="00B6226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Если в помещении, предназначенном для размещения транспортных средств, имеются проезды, проходы, технические помещения, инженерное оборудование, предназначенные для обеспечения доступа к </w:t>
      </w:r>
      <w:proofErr w:type="spellStart"/>
      <w:r>
        <w:t>машино</w:t>
      </w:r>
      <w:proofErr w:type="spellEnd"/>
      <w:r>
        <w:t xml:space="preserve">-местам и для эксплуатации автостоянки, но не обладающие признаками общего имущества в многоквартирном доме, такие элементы должны признаваться общим имуществом собственников </w:t>
      </w:r>
      <w:proofErr w:type="spellStart"/>
      <w:r>
        <w:t>машино</w:t>
      </w:r>
      <w:proofErr w:type="spellEnd"/>
      <w:r>
        <w:t xml:space="preserve">-мест, при этом право собственности на такое имущество не подлежит самостоятельной государственной регистрации и следует за правом собственности на </w:t>
      </w:r>
      <w:proofErr w:type="spellStart"/>
      <w:r>
        <w:t>машино</w:t>
      </w:r>
      <w:proofErr w:type="spellEnd"/>
      <w:r>
        <w:t xml:space="preserve">-место. </w:t>
      </w:r>
    </w:p>
    <w:p w14:paraId="20C683E6" w14:textId="72AB031F" w:rsidR="00B6226A" w:rsidRDefault="00B6226A" w:rsidP="00B6226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С</w:t>
      </w:r>
      <w:r>
        <w:t xml:space="preserve">пецифика такого объекта недвижимости как </w:t>
      </w:r>
      <w:proofErr w:type="spellStart"/>
      <w:r>
        <w:t>машино</w:t>
      </w:r>
      <w:proofErr w:type="spellEnd"/>
      <w:r>
        <w:t xml:space="preserve">-место предполагает наличие имущества (части здания и сооружения, необходимое для прохода или проезда к </w:t>
      </w:r>
      <w:proofErr w:type="spellStart"/>
      <w:r>
        <w:t>машино</w:t>
      </w:r>
      <w:proofErr w:type="spellEnd"/>
      <w:r>
        <w:t xml:space="preserve">-местам) являющегося общим имуществом собственников </w:t>
      </w:r>
      <w:proofErr w:type="spellStart"/>
      <w:r>
        <w:t>машино</w:t>
      </w:r>
      <w:proofErr w:type="spellEnd"/>
      <w:r>
        <w:t xml:space="preserve">-мест. Разделение здания, помещения, предназначенного для размещения транспортных средств, исключительно на площади </w:t>
      </w:r>
      <w:proofErr w:type="spellStart"/>
      <w:r>
        <w:t>машино</w:t>
      </w:r>
      <w:proofErr w:type="spellEnd"/>
      <w:r>
        <w:t>-мест, без "обслуживающего" имущества невозможно. При этом указанное общее имущество не является самостоятельным объектом гражданских прав.</w:t>
      </w:r>
      <w:r w:rsidRPr="00B6226A">
        <w:t xml:space="preserve"> </w:t>
      </w:r>
      <w:r>
        <w:t>(</w:t>
      </w:r>
      <w:r>
        <w:t>Решение Куйбышевского районного суда города Иркутска от 25.05.2023 N 2а-962/2023~М-222/2023</w:t>
      </w:r>
      <w:r>
        <w:t>)</w:t>
      </w:r>
    </w:p>
    <w:p w14:paraId="59257544" w14:textId="77777777" w:rsidR="00E72BEB" w:rsidRDefault="00E72BEB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настоящее время в </w:t>
      </w:r>
      <w:hyperlink r:id="rId7" w:history="1">
        <w:r>
          <w:rPr>
            <w:rStyle w:val="a4"/>
          </w:rPr>
          <w:t>Постановлении</w:t>
        </w:r>
      </w:hyperlink>
      <w:r>
        <w:t xml:space="preserve"> Конституционного Суда Российской Федерации от 18.04.2023 N 18-П также отмечено, что природа </w:t>
      </w:r>
      <w:proofErr w:type="spellStart"/>
      <w:r>
        <w:t>машино</w:t>
      </w:r>
      <w:proofErr w:type="spellEnd"/>
      <w:r>
        <w:t xml:space="preserve">-места как индивидуально используемого имущества - оформлено ли оно в качестве доли в праве общей собственности или в качестве отдельного объекта недвижимости - не отрицает совместного использования подъездных путей к </w:t>
      </w:r>
      <w:proofErr w:type="spellStart"/>
      <w:r>
        <w:t>машино</w:t>
      </w:r>
      <w:proofErr w:type="spellEnd"/>
      <w:r>
        <w:t xml:space="preserve">-месту и иных общих частей помещения, где оно расположено. В этой связи </w:t>
      </w:r>
      <w:hyperlink r:id="rId8" w:history="1">
        <w:r>
          <w:rPr>
            <w:rStyle w:val="a4"/>
          </w:rPr>
          <w:t>статья 287.4</w:t>
        </w:r>
      </w:hyperlink>
      <w:r>
        <w:t xml:space="preserve"> ГК РФ, вступившая в силу с 01.09.2022, прямо указывает, что собственнику помещения или </w:t>
      </w:r>
      <w:proofErr w:type="spellStart"/>
      <w:r>
        <w:t>машино</w:t>
      </w:r>
      <w:proofErr w:type="spellEnd"/>
      <w:r>
        <w:t xml:space="preserve">-места в здании или сооружении принадлежит доля в праве собственности на общее имущество в таких здании или сооружении. В ее развитие </w:t>
      </w:r>
      <w:hyperlink r:id="rId9" w:history="1">
        <w:r>
          <w:rPr>
            <w:rStyle w:val="a4"/>
          </w:rPr>
          <w:t>статья 287.5</w:t>
        </w:r>
      </w:hyperlink>
      <w:r>
        <w:t xml:space="preserve"> ГК РФ закрепляет особенности правоотношений по поводу общего имущества собственников помещений и </w:t>
      </w:r>
      <w:proofErr w:type="spellStart"/>
      <w:r>
        <w:t>машино</w:t>
      </w:r>
      <w:proofErr w:type="spellEnd"/>
      <w:r>
        <w:t xml:space="preserve">-мест в здании или сооружении, в том числе оговаривает, что они совместно владеют, пользуются и в установленных законом пределах распоряжаются общим имуществом в здании или сооружении. Сказанное означает и обязанность нести при необходимости совместные расходы на эксплуатацию имущества, что подтверждается присутствием предписания о том в </w:t>
      </w:r>
      <w:hyperlink r:id="rId10" w:history="1">
        <w:r>
          <w:rPr>
            <w:rStyle w:val="a4"/>
          </w:rPr>
          <w:t>части 4 статьи 6</w:t>
        </w:r>
      </w:hyperlink>
      <w:r>
        <w:t xml:space="preserve"> Федерального закона от 3 июля 2016 года N 315-ФЗ. </w:t>
      </w:r>
    </w:p>
    <w:p w14:paraId="4B2B642E" w14:textId="0CC78ACA" w:rsidR="00E72BEB" w:rsidRDefault="00E72BEB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Таким образом, факт выделения </w:t>
      </w:r>
      <w:proofErr w:type="spellStart"/>
      <w:r>
        <w:t>машино</w:t>
      </w:r>
      <w:proofErr w:type="spellEnd"/>
      <w:r>
        <w:t xml:space="preserve">-места в качестве самостоятельного объекта недвижимости, даже после прекращения права общей собственности на помещение автостоянки в целом, сам по себе не изменяет правового статуса общего имущества, </w:t>
      </w:r>
      <w:r>
        <w:lastRenderedPageBreak/>
        <w:t>имеющегося в этом помещении</w:t>
      </w:r>
      <w:r>
        <w:t>.</w:t>
      </w:r>
      <w:r>
        <w:t xml:space="preserve"> </w:t>
      </w:r>
      <w:r>
        <w:t>(</w:t>
      </w:r>
      <w:r>
        <w:t>Определение Третьего кассационного суда общей юрисдикции от 18.09.2023 по делу N 88-19642/2023</w:t>
      </w:r>
      <w:r>
        <w:t>)</w:t>
      </w:r>
      <w:r w:rsidR="00B50EEA">
        <w:t xml:space="preserve">. </w:t>
      </w:r>
    </w:p>
    <w:p w14:paraId="2426F350" w14:textId="0D872AF0" w:rsidR="00023F4F" w:rsidRDefault="00BE00A5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 w:rsidRPr="00654425">
        <w:t xml:space="preserve">Правом пользования помещением, в котором расположены </w:t>
      </w:r>
      <w:proofErr w:type="spellStart"/>
      <w:r w:rsidRPr="00654425">
        <w:t>машино</w:t>
      </w:r>
      <w:proofErr w:type="spellEnd"/>
      <w:r w:rsidRPr="00654425">
        <w:t xml:space="preserve">-места обладают лишь те лица, которые приобрели </w:t>
      </w:r>
      <w:proofErr w:type="spellStart"/>
      <w:r w:rsidRPr="00654425">
        <w:t>машино</w:t>
      </w:r>
      <w:proofErr w:type="spellEnd"/>
      <w:r w:rsidRPr="00654425">
        <w:t xml:space="preserve">-места на каком-либо праве. </w:t>
      </w:r>
      <w:r w:rsidR="00EB0B28">
        <w:t>О</w:t>
      </w:r>
      <w:r w:rsidR="00EB0B28">
        <w:t xml:space="preserve">бязанность по содержанию оставшейся после выдела площади </w:t>
      </w:r>
      <w:r w:rsidR="00EB0B28">
        <w:t>возникнет</w:t>
      </w:r>
      <w:r w:rsidR="00EB0B28">
        <w:t xml:space="preserve"> у выделившихся собственников в силу закона.</w:t>
      </w:r>
      <w:r w:rsidR="00EB0B28">
        <w:t xml:space="preserve"> </w:t>
      </w:r>
    </w:p>
    <w:p w14:paraId="5399ED4C" w14:textId="645C7E42" w:rsidR="00E72BEB" w:rsidRDefault="00E72BEB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результате выдела доли в праве общей собственности на помещения, здания или сооружения, предназначенные для размещения транспортных средств, в натуре, остается имущество, которое является общим имуществом собственников </w:t>
      </w:r>
      <w:proofErr w:type="spellStart"/>
      <w:r>
        <w:t>машино</w:t>
      </w:r>
      <w:proofErr w:type="spellEnd"/>
      <w:r>
        <w:t>-мест</w:t>
      </w:r>
      <w:r>
        <w:t xml:space="preserve">. При этом общим имуществом собственников всех помещения дома в силу ст.36 ЖК РФ оно являться не может, поскольку проезды в </w:t>
      </w:r>
      <w:r w:rsidR="00B50EEA">
        <w:t>автостоянке</w:t>
      </w:r>
      <w:r>
        <w:t xml:space="preserve"> предназначены только для обслуживания одного помещения – </w:t>
      </w:r>
      <w:r w:rsidR="00B50EEA">
        <w:t>автостоянки</w:t>
      </w:r>
      <w:r>
        <w:t>.</w:t>
      </w:r>
    </w:p>
    <w:p w14:paraId="623C1B7E" w14:textId="744786E3" w:rsidR="00EB0B28" w:rsidRDefault="00EB0B28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color w:val="132344"/>
        </w:rPr>
        <w:t xml:space="preserve">Данный довод подтверждается сформировавшейся судебной практикой: </w:t>
      </w:r>
      <w:r>
        <w:t>Определение Первого кассационного суда общей юрисдикции от 07.12.2022 N 88-28370/2022</w:t>
      </w:r>
      <w:r>
        <w:t xml:space="preserve">. Так, в данном деле </w:t>
      </w:r>
      <w:r w:rsidR="00023F4F">
        <w:t>т</w:t>
      </w:r>
      <w:r>
        <w:t xml:space="preserve">ребования правообладателя </w:t>
      </w:r>
      <w:r w:rsidR="00023F4F">
        <w:t>о</w:t>
      </w:r>
      <w:r>
        <w:t xml:space="preserve"> признании помещений</w:t>
      </w:r>
      <w:r w:rsidR="00023F4F">
        <w:t>, оставшихся после выдела доли</w:t>
      </w:r>
      <w:r>
        <w:t xml:space="preserve"> общим имуществом многоквартирного дома</w:t>
      </w:r>
      <w:r w:rsidR="00023F4F">
        <w:t xml:space="preserve"> и о</w:t>
      </w:r>
      <w:r>
        <w:t xml:space="preserve">б </w:t>
      </w:r>
      <w:proofErr w:type="spellStart"/>
      <w:r>
        <w:t>обязании</w:t>
      </w:r>
      <w:proofErr w:type="spellEnd"/>
      <w:r>
        <w:t xml:space="preserve"> произвести перерасчет платежей и взносов</w:t>
      </w:r>
      <w:r w:rsidR="00023F4F">
        <w:t xml:space="preserve"> были оставлены без удовлетворения, поскольку в данном деле судом было установлено, что и</w:t>
      </w:r>
      <w:r>
        <w:t xml:space="preserve">стец как собственник имущества, находящегося в общей долевой собственности, обязан нести бремя содержания данного имущества, которое включает в себя помимо площади парковочного места, принадлежащего истцу, также площадь мест общего пользования (проездных путей). </w:t>
      </w:r>
    </w:p>
    <w:p w14:paraId="4286A5BA" w14:textId="0D259C69" w:rsidR="00023F4F" w:rsidRDefault="00023F4F" w:rsidP="00E72BEB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случае выделения долей, при количестве машиномест 17, расчет на 1 машиноместо </w:t>
      </w:r>
      <w:r w:rsidR="00036C67">
        <w:t xml:space="preserve">из 17 </w:t>
      </w:r>
      <w:r>
        <w:t>будет следующим:</w:t>
      </w:r>
      <w:r w:rsidR="004A282D">
        <w:t xml:space="preserve"> </w:t>
      </w:r>
      <w:r>
        <w:t>Тариф</w:t>
      </w:r>
      <w:r w:rsidR="00036C67">
        <w:t xml:space="preserve"> в </w:t>
      </w:r>
      <w:proofErr w:type="gramStart"/>
      <w:r w:rsidR="00036C67">
        <w:t>доме</w:t>
      </w:r>
      <w:r>
        <w:t>*на</w:t>
      </w:r>
      <w:proofErr w:type="gramEnd"/>
      <w:r>
        <w:t xml:space="preserve"> площадь </w:t>
      </w:r>
      <w:proofErr w:type="spellStart"/>
      <w:r>
        <w:t>машиноместа+тариф</w:t>
      </w:r>
      <w:proofErr w:type="spellEnd"/>
      <w:r w:rsidR="00036C67">
        <w:t xml:space="preserve"> в доме</w:t>
      </w:r>
      <w:r>
        <w:t xml:space="preserve">*на 1/17 </w:t>
      </w:r>
      <w:r w:rsidR="00036C67">
        <w:t>от площади, оставшейся после выдела долей в автостоянке</w:t>
      </w:r>
      <w:r>
        <w:t>.</w:t>
      </w:r>
    </w:p>
    <w:p w14:paraId="44B3F9F6" w14:textId="77777777" w:rsidR="00036C67" w:rsidRDefault="004A282D" w:rsidP="00B6226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Относительно передачи </w:t>
      </w:r>
      <w:r>
        <w:t xml:space="preserve">оставшейся после выдела в натуре долей </w:t>
      </w:r>
      <w:r>
        <w:t>автостоянки</w:t>
      </w:r>
      <w:r>
        <w:t xml:space="preserve"> части недвижимого имущества в состав общего имущества многоквартирного дома</w:t>
      </w:r>
      <w:r w:rsidR="00B6226A">
        <w:t xml:space="preserve"> сообщаем, что </w:t>
      </w:r>
      <w:r w:rsidR="00AA0D63">
        <w:t xml:space="preserve">выделение долей машиномест из общей площади автостоянки не влечет автоматическое включение проездов в состав общего имущества дома. </w:t>
      </w:r>
    </w:p>
    <w:p w14:paraId="7FA68433" w14:textId="77777777" w:rsidR="00036C67" w:rsidRDefault="00036C67" w:rsidP="00036C67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После выдела в натуре </w:t>
      </w:r>
      <w:proofErr w:type="spellStart"/>
      <w:r>
        <w:t>машино</w:t>
      </w:r>
      <w:proofErr w:type="spellEnd"/>
      <w:r>
        <w:t xml:space="preserve">-места за его собственником сохраняется право пользования частью находящегося в общей долевой собственности помещения (здания, сооружения), необходимой для прохода и (или) проезда к </w:t>
      </w:r>
      <w:proofErr w:type="spellStart"/>
      <w:r>
        <w:t>машино</w:t>
      </w:r>
      <w:proofErr w:type="spellEnd"/>
      <w:r>
        <w:t>-месту, и бремя ее содержания в объеме, равном размеру его доли в праве общей собственности до выдела.</w:t>
      </w:r>
    </w:p>
    <w:p w14:paraId="25C9496F" w14:textId="79EB0380" w:rsidR="00036C67" w:rsidRDefault="00036C67" w:rsidP="00036C67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</w:t>
      </w:r>
      <w:r>
        <w:t>лощади</w:t>
      </w:r>
      <w:r>
        <w:t xml:space="preserve">, оставшиеся после выдела </w:t>
      </w:r>
      <w:proofErr w:type="gramStart"/>
      <w:r>
        <w:t>долей</w:t>
      </w:r>
      <w:proofErr w:type="gramEnd"/>
      <w:r>
        <w:t xml:space="preserve"> не могут оставаться без собственника: они либо принадлежат владельцам </w:t>
      </w:r>
      <w:proofErr w:type="spellStart"/>
      <w:r>
        <w:t>машино</w:t>
      </w:r>
      <w:proofErr w:type="spellEnd"/>
      <w:r>
        <w:t xml:space="preserve">-мест, либо включаются в состав общего имущества дома </w:t>
      </w:r>
      <w:r w:rsidRPr="00036C67">
        <w:rPr>
          <w:u w:val="single"/>
        </w:rPr>
        <w:t>по воле общего собрания собственников</w:t>
      </w:r>
      <w:r w:rsidR="00B50EEA">
        <w:rPr>
          <w:u w:val="single"/>
        </w:rPr>
        <w:t xml:space="preserve"> всех помещений в доме</w:t>
      </w:r>
      <w:r>
        <w:t xml:space="preserve">. </w:t>
      </w:r>
    </w:p>
    <w:p w14:paraId="7DA77851" w14:textId="0DA2CCF2" w:rsidR="004A282D" w:rsidRDefault="00AA0D63" w:rsidP="00B6226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Д</w:t>
      </w:r>
      <w:r w:rsidR="004A282D">
        <w:t>ля принятия данного решения необходимо проведение собрания собственников</w:t>
      </w:r>
      <w:r w:rsidR="00B6226A">
        <w:t xml:space="preserve"> всех помещений</w:t>
      </w:r>
      <w:r w:rsidR="004A282D">
        <w:t xml:space="preserve"> многоквартирного дома</w:t>
      </w:r>
      <w:r w:rsidR="00B6226A">
        <w:t xml:space="preserve"> </w:t>
      </w:r>
      <w:r w:rsidR="00B6226A" w:rsidRPr="00036C67">
        <w:rPr>
          <w:u w:val="single"/>
        </w:rPr>
        <w:t>и</w:t>
      </w:r>
      <w:r w:rsidR="00B6226A">
        <w:t xml:space="preserve"> согласие собственников всех помещений на включение в состав общего имущества дома новых объектов. Отметим, что в случае включения в состав общего имущества дома новых объектов, возникнет необходимость изменения действующего перечня работ по дому и изменения тарифа в сторону увеличения.</w:t>
      </w:r>
    </w:p>
    <w:p w14:paraId="541BA665" w14:textId="77777777" w:rsidR="00E72BEB" w:rsidRDefault="00E72BEB" w:rsidP="00E72BEB">
      <w:pPr>
        <w:pStyle w:val="a3"/>
        <w:spacing w:before="0" w:beforeAutospacing="0" w:after="0" w:afterAutospacing="0"/>
        <w:ind w:firstLine="539"/>
        <w:contextualSpacing/>
        <w:jc w:val="both"/>
        <w:rPr>
          <w:color w:val="132344"/>
        </w:rPr>
      </w:pPr>
    </w:p>
    <w:p w14:paraId="2637E13C" w14:textId="77777777" w:rsidR="00654425" w:rsidRDefault="00654425" w:rsidP="00E72BEB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Roboto" w:hAnsi="Roboto"/>
          <w:color w:val="132344"/>
          <w:sz w:val="27"/>
          <w:szCs w:val="27"/>
        </w:rPr>
      </w:pPr>
    </w:p>
    <w:sectPr w:rsidR="0065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A5"/>
    <w:rsid w:val="00023F4F"/>
    <w:rsid w:val="00036C67"/>
    <w:rsid w:val="004A282D"/>
    <w:rsid w:val="00654425"/>
    <w:rsid w:val="00A279C0"/>
    <w:rsid w:val="00AA0D63"/>
    <w:rsid w:val="00B50EEA"/>
    <w:rsid w:val="00B6226A"/>
    <w:rsid w:val="00BE00A5"/>
    <w:rsid w:val="00E72BEB"/>
    <w:rsid w:val="00E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8810"/>
  <w15:chartTrackingRefBased/>
  <w15:docId w15:val="{D71887C7-EA7C-47FA-9228-A11A3E2B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0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E0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6&amp;dst=11206&amp;field=134&amp;date=13.07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5051&amp;date=13.07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970&amp;dst=100268&amp;field=134&amp;date=13.07.20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3463&amp;dst=100113&amp;field=134&amp;date=13.07.2024" TargetMode="External"/><Relationship Id="rId10" Type="http://schemas.openxmlformats.org/officeDocument/2006/relationships/hyperlink" Target="https://login.consultant.ru/link/?req=doc&amp;base=LAW&amp;n=383463&amp;dst=100112&amp;field=134&amp;date=13.07.2024" TargetMode="External"/><Relationship Id="rId4" Type="http://schemas.openxmlformats.org/officeDocument/2006/relationships/hyperlink" Target="https://login.consultant.ru/link/?req=doc&amp;base=LAW&amp;n=383463&amp;dst=100111&amp;field=134&amp;date=13.07.2024" TargetMode="External"/><Relationship Id="rId9" Type="http://schemas.openxmlformats.org/officeDocument/2006/relationships/hyperlink" Target="https://login.consultant.ru/link/?req=doc&amp;base=LAW&amp;n=410706&amp;dst=11211&amp;field=134&amp;date=13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Элина Эрнестовна</dc:creator>
  <cp:keywords/>
  <dc:description/>
  <cp:lastModifiedBy>Рахимова Элина Эрнестовна</cp:lastModifiedBy>
  <cp:revision>2</cp:revision>
  <dcterms:created xsi:type="dcterms:W3CDTF">2024-07-13T11:59:00Z</dcterms:created>
  <dcterms:modified xsi:type="dcterms:W3CDTF">2024-07-13T13:51:00Z</dcterms:modified>
</cp:coreProperties>
</file>